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AE" w:rsidRPr="00B27174" w:rsidRDefault="00EB79AE" w:rsidP="00052606">
      <w:pPr>
        <w:pStyle w:val="22"/>
        <w:shd w:val="clear" w:color="auto" w:fill="auto"/>
        <w:spacing w:after="0"/>
        <w:ind w:right="140"/>
        <w:rPr>
          <w:rFonts w:ascii="Times New Roman" w:hAnsi="Times New Roman" w:cs="Times New Roman"/>
          <w:color w:val="000000"/>
        </w:rPr>
      </w:pPr>
      <w:r w:rsidRPr="00B27174">
        <w:rPr>
          <w:rFonts w:ascii="Times New Roman" w:hAnsi="Times New Roman" w:cs="Times New Roman"/>
          <w:color w:val="000000"/>
        </w:rPr>
        <w:t>Пояснительная записка</w:t>
      </w:r>
    </w:p>
    <w:p w:rsidR="00CF0F45" w:rsidRPr="00B27174" w:rsidRDefault="00EB79AE" w:rsidP="000526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174">
        <w:rPr>
          <w:rFonts w:ascii="Times New Roman" w:hAnsi="Times New Roman" w:cs="Times New Roman"/>
          <w:sz w:val="28"/>
          <w:szCs w:val="28"/>
        </w:rPr>
        <w:t xml:space="preserve"> </w:t>
      </w:r>
      <w:r w:rsidRPr="00B2717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="00052606">
        <w:rPr>
          <w:rFonts w:ascii="Times New Roman" w:hAnsi="Times New Roman" w:cs="Times New Roman"/>
          <w:b/>
          <w:sz w:val="28"/>
          <w:szCs w:val="28"/>
        </w:rPr>
        <w:t>Губернатора</w:t>
      </w:r>
      <w:r w:rsidRPr="00B27174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Pr="00B27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45" w:rsidRPr="00B27174" w:rsidRDefault="00EB79AE" w:rsidP="0005260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27174">
        <w:rPr>
          <w:rFonts w:ascii="Times New Roman" w:hAnsi="Times New Roman" w:cs="Times New Roman"/>
          <w:sz w:val="28"/>
          <w:szCs w:val="28"/>
        </w:rPr>
        <w:t>«</w:t>
      </w:r>
      <w:r w:rsidR="00CF0F45" w:rsidRPr="00B2717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Об </w:t>
      </w:r>
      <w:r w:rsidR="000526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уполномоченном</w:t>
      </w:r>
      <w:r w:rsidR="00CF0F45" w:rsidRPr="00B2717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орган</w:t>
      </w:r>
      <w:r w:rsidR="000526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е</w:t>
      </w:r>
      <w:r w:rsidR="00CF0F45" w:rsidRPr="00B2717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исполнительной власти </w:t>
      </w:r>
    </w:p>
    <w:p w:rsidR="00CF0F45" w:rsidRDefault="00CF0F45" w:rsidP="000526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2717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Курской области</w:t>
      </w:r>
      <w:r w:rsidR="000526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»</w:t>
      </w:r>
    </w:p>
    <w:p w:rsidR="007817E5" w:rsidRDefault="007817E5" w:rsidP="000526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817E5" w:rsidRPr="00B27174" w:rsidRDefault="007817E5" w:rsidP="0005260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EB4D7A" w:rsidRDefault="007817E5" w:rsidP="007817E5">
      <w:pPr>
        <w:shd w:val="clear" w:color="auto" w:fill="FFFFFF"/>
        <w:spacing w:line="324" w:lineRule="exact"/>
        <w:ind w:right="20" w:firstLine="709"/>
        <w:jc w:val="both"/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 xml:space="preserve">Проект постановления </w:t>
      </w:r>
      <w:r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Губернатора</w:t>
      </w:r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 xml:space="preserve"> Курской области «Об уполномоченно</w:t>
      </w:r>
      <w:r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 xml:space="preserve">м органе исполнительной власти </w:t>
      </w:r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Курской области» (далее -</w:t>
      </w:r>
      <w:r w:rsidRPr="007817E5">
        <w:rPr>
          <w:rFonts w:ascii="Sylfaen" w:eastAsia="Sylfaen" w:hAnsi="Sylfaen" w:cs="Sylfaen"/>
          <w:color w:val="auto"/>
          <w:sz w:val="28"/>
          <w:szCs w:val="28"/>
          <w:lang w:eastAsia="en-US"/>
        </w:rPr>
        <w:t xml:space="preserve"> </w:t>
      </w:r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проект постановления) разработан в соответствии с Федеральным законом от 21.07.2005 № 115-ФЗ «О концессионных соглашениях» и постановлени</w:t>
      </w:r>
      <w:r w:rsidR="00BB7C66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ем</w:t>
      </w:r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 xml:space="preserve"> Администрации Курской области </w:t>
      </w:r>
      <w:r w:rsidR="00451019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 xml:space="preserve">от 11.09.2020 № 928-па </w:t>
      </w:r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«Об установлении прав и обязанностей, осуществляемых Курской областью по концессионному соглашению, объектом которого являются объекты теплоснабжения, помимо установленных частями 4 и 5 статьи 40 Федерального</w:t>
      </w:r>
      <w:proofErr w:type="gramEnd"/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 xml:space="preserve"> закона от 21 июля 2005 года № 115-ФЗ «О концессионных соглашениях»», в целях реализации концессионных соглашений объектами которых являются объекты теплоснабжения, централизованные системы горячего водоснабжения, </w:t>
      </w:r>
      <w:r w:rsidR="00EB4D7A" w:rsidRPr="00EB4D7A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в которых Курская область выступает в качестве третьей стороны.</w:t>
      </w:r>
    </w:p>
    <w:p w:rsidR="007817E5" w:rsidRPr="007817E5" w:rsidRDefault="007817E5" w:rsidP="007817E5">
      <w:pPr>
        <w:shd w:val="clear" w:color="auto" w:fill="FFFFFF"/>
        <w:spacing w:line="324" w:lineRule="exact"/>
        <w:ind w:right="20" w:firstLine="709"/>
        <w:jc w:val="both"/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Концессионные соглашения являются инструментом привлечения долгосрочных частных инвестиций в создание и реконструкцию объектов теплоснабжения, централизованные системы горячего водоснабжения, находящихся в муниципальной или государственной собственности Курской области.</w:t>
      </w:r>
    </w:p>
    <w:p w:rsidR="007817E5" w:rsidRPr="007817E5" w:rsidRDefault="007817E5" w:rsidP="007817E5">
      <w:pPr>
        <w:shd w:val="clear" w:color="auto" w:fill="FFFFFF"/>
        <w:spacing w:line="324" w:lineRule="exact"/>
        <w:ind w:right="20" w:firstLine="709"/>
        <w:jc w:val="both"/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</w:pPr>
      <w:r w:rsidRPr="007817E5">
        <w:rPr>
          <w:rFonts w:ascii="Times New Roman" w:eastAsia="Sylfaen" w:hAnsi="Times New Roman" w:cs="Times New Roman"/>
          <w:color w:val="auto"/>
          <w:sz w:val="28"/>
          <w:szCs w:val="28"/>
          <w:lang w:eastAsia="en-US"/>
        </w:rPr>
        <w:t>Действие проекта постановления распространяется на физических и юридических лиц, осуществляющих деятельность по концессионному соглашению, организации коммунального комплекса, а также на органы государственной власти и местного самоуправления, владеющих на правах собственности имуществом, являющимся объектом концессионного соглашения, и (или) осуществляющих полномочия по регулированию тарифов на товары и услуги организаций коммунального комплекса.</w:t>
      </w:r>
    </w:p>
    <w:p w:rsidR="003C3149" w:rsidRDefault="007817E5" w:rsidP="00781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</w:rPr>
        <w:t>Проект постановления призван обеспечить баланс интере</w:t>
      </w:r>
      <w:r w:rsidR="002F46ED">
        <w:rPr>
          <w:rFonts w:ascii="Times New Roman" w:hAnsi="Times New Roman" w:cs="Times New Roman"/>
          <w:sz w:val="28"/>
          <w:szCs w:val="28"/>
        </w:rPr>
        <w:t xml:space="preserve">сов концессионера и </w:t>
      </w:r>
      <w:proofErr w:type="spellStart"/>
      <w:r w:rsidR="002F46E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2F46ED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4D5A1E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B5353F">
        <w:rPr>
          <w:rFonts w:ascii="Times New Roman" w:hAnsi="Times New Roman" w:cs="Times New Roman"/>
          <w:sz w:val="28"/>
          <w:szCs w:val="28"/>
        </w:rPr>
        <w:t>на возмещение</w:t>
      </w:r>
      <w:proofErr w:type="gramStart"/>
      <w:r w:rsidR="00B5353F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B5353F">
        <w:rPr>
          <w:rFonts w:ascii="Times New Roman" w:hAnsi="Times New Roman" w:cs="Times New Roman"/>
          <w:sz w:val="28"/>
          <w:szCs w:val="28"/>
        </w:rPr>
        <w:t xml:space="preserve">кономически обоснованных расходов, Недополученных доходов, </w:t>
      </w:r>
      <w:r w:rsidR="00076E7D">
        <w:rPr>
          <w:rFonts w:ascii="Times New Roman" w:hAnsi="Times New Roman" w:cs="Times New Roman"/>
          <w:sz w:val="28"/>
          <w:szCs w:val="28"/>
        </w:rPr>
        <w:t>Дополнительных расходов в соотве</w:t>
      </w:r>
      <w:r w:rsidR="00C971F3">
        <w:rPr>
          <w:rFonts w:ascii="Times New Roman" w:hAnsi="Times New Roman" w:cs="Times New Roman"/>
          <w:sz w:val="28"/>
          <w:szCs w:val="28"/>
        </w:rPr>
        <w:t>т</w:t>
      </w:r>
      <w:r w:rsidR="00076E7D">
        <w:rPr>
          <w:rFonts w:ascii="Times New Roman" w:hAnsi="Times New Roman" w:cs="Times New Roman"/>
          <w:sz w:val="28"/>
          <w:szCs w:val="28"/>
        </w:rPr>
        <w:t>ствии с усло</w:t>
      </w:r>
      <w:r w:rsidR="00C971F3">
        <w:rPr>
          <w:rFonts w:ascii="Times New Roman" w:hAnsi="Times New Roman" w:cs="Times New Roman"/>
          <w:sz w:val="28"/>
          <w:szCs w:val="28"/>
        </w:rPr>
        <w:t>виями и порядком предусмотренные</w:t>
      </w:r>
      <w:r w:rsidR="00076E7D">
        <w:rPr>
          <w:rFonts w:ascii="Times New Roman" w:hAnsi="Times New Roman" w:cs="Times New Roman"/>
          <w:sz w:val="28"/>
          <w:szCs w:val="28"/>
        </w:rPr>
        <w:t xml:space="preserve"> заключе</w:t>
      </w:r>
      <w:r w:rsidR="00C971F3">
        <w:rPr>
          <w:rFonts w:ascii="Times New Roman" w:hAnsi="Times New Roman" w:cs="Times New Roman"/>
          <w:sz w:val="28"/>
          <w:szCs w:val="28"/>
        </w:rPr>
        <w:t>нны</w:t>
      </w:r>
      <w:r w:rsidR="00076E7D">
        <w:rPr>
          <w:rFonts w:ascii="Times New Roman" w:hAnsi="Times New Roman" w:cs="Times New Roman"/>
          <w:sz w:val="28"/>
          <w:szCs w:val="28"/>
        </w:rPr>
        <w:t xml:space="preserve">ми </w:t>
      </w:r>
      <w:r w:rsidR="00C971F3">
        <w:rPr>
          <w:rFonts w:ascii="Times New Roman" w:hAnsi="Times New Roman" w:cs="Times New Roman"/>
          <w:sz w:val="28"/>
          <w:szCs w:val="28"/>
        </w:rPr>
        <w:t xml:space="preserve">концессионными соглашениями. </w:t>
      </w:r>
    </w:p>
    <w:p w:rsidR="007817E5" w:rsidRPr="007817E5" w:rsidRDefault="007817E5" w:rsidP="00781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3C3149">
        <w:rPr>
          <w:rFonts w:ascii="Times New Roman" w:hAnsi="Times New Roman" w:cs="Times New Roman"/>
          <w:sz w:val="28"/>
          <w:szCs w:val="28"/>
        </w:rPr>
        <w:t>постановления</w:t>
      </w:r>
      <w:r w:rsidRPr="007817E5">
        <w:rPr>
          <w:rFonts w:ascii="Times New Roman" w:hAnsi="Times New Roman" w:cs="Times New Roman"/>
          <w:sz w:val="28"/>
          <w:szCs w:val="28"/>
        </w:rPr>
        <w:t xml:space="preserve">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Pr="007817E5">
        <w:rPr>
          <w:rFonts w:ascii="Times New Roman" w:hAnsi="Times New Roman" w:cs="Times New Roman"/>
          <w:sz w:val="28"/>
          <w:szCs w:val="28"/>
        </w:rPr>
        <w:lastRenderedPageBreak/>
        <w:t>Курской области.</w:t>
      </w:r>
    </w:p>
    <w:p w:rsidR="007817E5" w:rsidRDefault="007817E5" w:rsidP="007817E5">
      <w:pPr>
        <w:spacing w:line="324" w:lineRule="exact"/>
        <w:ind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7817E5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Принятие данного проекта постановления Администрации Курской области </w:t>
      </w:r>
      <w:proofErr w:type="gramStart"/>
      <w:r w:rsidRPr="007817E5">
        <w:rPr>
          <w:rFonts w:ascii="Times New Roman" w:eastAsia="Sylfaen" w:hAnsi="Times New Roman" w:cs="Times New Roman"/>
          <w:sz w:val="28"/>
          <w:szCs w:val="28"/>
          <w:lang w:eastAsia="en-US"/>
        </w:rPr>
        <w:t>прогнозирует нейтральные последствия и не потребует</w:t>
      </w:r>
      <w:proofErr w:type="gramEnd"/>
      <w:r w:rsidRPr="007817E5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дополнительного выделения средств из бюджета Курской области.</w:t>
      </w:r>
    </w:p>
    <w:p w:rsidR="003C3149" w:rsidRPr="007817E5" w:rsidRDefault="00246805" w:rsidP="007817E5">
      <w:pPr>
        <w:spacing w:line="324" w:lineRule="exact"/>
        <w:ind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proofErr w:type="gramStart"/>
      <w:r w:rsidRPr="00246805">
        <w:rPr>
          <w:rFonts w:ascii="Times New Roman" w:eastAsia="Sylfaen" w:hAnsi="Times New Roman" w:cs="Times New Roman"/>
          <w:sz w:val="28"/>
          <w:szCs w:val="28"/>
          <w:lang w:eastAsia="en-US"/>
        </w:rPr>
        <w:t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обсуждения», указанный проект постановления размещен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раздела «Документы».</w:t>
      </w:r>
      <w:proofErr w:type="gramEnd"/>
      <w:r w:rsidRPr="00246805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Срок общественного обсуждения - 10 календарных дней.</w:t>
      </w:r>
    </w:p>
    <w:p w:rsidR="007817E5" w:rsidRPr="007817E5" w:rsidRDefault="007817E5" w:rsidP="00781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7E5" w:rsidRPr="007817E5" w:rsidRDefault="007817E5" w:rsidP="00781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7E5" w:rsidRPr="007817E5" w:rsidRDefault="007817E5" w:rsidP="00781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805" w:rsidRDefault="006B753F" w:rsidP="007817E5">
      <w:pPr>
        <w:spacing w:line="319" w:lineRule="exact"/>
        <w:ind w:left="40"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</w:t>
      </w:r>
      <w:r w:rsidR="007817E5" w:rsidRPr="00781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</w:t>
      </w:r>
      <w:r w:rsidR="007817E5" w:rsidRPr="00781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комитета </w:t>
      </w:r>
    </w:p>
    <w:p w:rsidR="00246805" w:rsidRDefault="00246805" w:rsidP="00246805">
      <w:pPr>
        <w:spacing w:line="319" w:lineRule="exact"/>
        <w:ind w:left="40"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жилищно-</w:t>
      </w:r>
      <w:r w:rsidR="007817E5" w:rsidRPr="00781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коммунального хозяйства и </w:t>
      </w:r>
    </w:p>
    <w:p w:rsidR="007817E5" w:rsidRPr="007817E5" w:rsidRDefault="007817E5" w:rsidP="00246805">
      <w:pPr>
        <w:spacing w:line="319" w:lineRule="exact"/>
        <w:ind w:left="40"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81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ТЭК</w:t>
      </w:r>
      <w:r w:rsidR="0024680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46805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46805">
        <w:rPr>
          <w:rFonts w:ascii="Times New Roman" w:hAnsi="Times New Roman" w:cs="Times New Roman"/>
          <w:sz w:val="28"/>
          <w:szCs w:val="28"/>
        </w:rPr>
        <w:tab/>
      </w:r>
      <w:r w:rsidR="00246805">
        <w:rPr>
          <w:rFonts w:ascii="Times New Roman" w:hAnsi="Times New Roman" w:cs="Times New Roman"/>
          <w:sz w:val="28"/>
          <w:szCs w:val="28"/>
        </w:rPr>
        <w:tab/>
      </w:r>
      <w:r w:rsidR="00246805">
        <w:rPr>
          <w:rFonts w:ascii="Times New Roman" w:hAnsi="Times New Roman" w:cs="Times New Roman"/>
          <w:sz w:val="28"/>
          <w:szCs w:val="28"/>
        </w:rPr>
        <w:tab/>
      </w:r>
      <w:r w:rsidR="00246805">
        <w:rPr>
          <w:rFonts w:ascii="Times New Roman" w:hAnsi="Times New Roman" w:cs="Times New Roman"/>
          <w:sz w:val="28"/>
          <w:szCs w:val="28"/>
        </w:rPr>
        <w:tab/>
      </w:r>
      <w:r w:rsidR="00246805">
        <w:rPr>
          <w:rFonts w:ascii="Times New Roman" w:hAnsi="Times New Roman" w:cs="Times New Roman"/>
          <w:sz w:val="28"/>
          <w:szCs w:val="28"/>
        </w:rPr>
        <w:tab/>
      </w:r>
      <w:r w:rsidR="00246805">
        <w:rPr>
          <w:rFonts w:ascii="Times New Roman" w:hAnsi="Times New Roman" w:cs="Times New Roman"/>
          <w:sz w:val="28"/>
          <w:szCs w:val="28"/>
        </w:rPr>
        <w:tab/>
      </w:r>
      <w:r w:rsidR="0024680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817E5">
        <w:rPr>
          <w:rFonts w:ascii="Times New Roman" w:hAnsi="Times New Roman" w:cs="Times New Roman"/>
          <w:sz w:val="28"/>
          <w:szCs w:val="28"/>
        </w:rPr>
        <w:t xml:space="preserve">А.В. </w:t>
      </w:r>
      <w:r w:rsidR="00246805">
        <w:rPr>
          <w:rFonts w:ascii="Times New Roman" w:hAnsi="Times New Roman" w:cs="Times New Roman"/>
          <w:sz w:val="28"/>
          <w:szCs w:val="28"/>
        </w:rPr>
        <w:t>Никулин</w:t>
      </w:r>
    </w:p>
    <w:p w:rsidR="00DD3697" w:rsidRPr="00B27174" w:rsidRDefault="00DD3697" w:rsidP="00EB79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3697" w:rsidRPr="00B27174" w:rsidSect="00EB79AE">
      <w:headerReference w:type="default" r:id="rId7"/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3D" w:rsidRDefault="00202E3D" w:rsidP="00246805">
      <w:r>
        <w:separator/>
      </w:r>
    </w:p>
  </w:endnote>
  <w:endnote w:type="continuationSeparator" w:id="0">
    <w:p w:rsidR="00202E3D" w:rsidRDefault="00202E3D" w:rsidP="0024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3D" w:rsidRDefault="00202E3D" w:rsidP="00246805">
      <w:r>
        <w:separator/>
      </w:r>
    </w:p>
  </w:footnote>
  <w:footnote w:type="continuationSeparator" w:id="0">
    <w:p w:rsidR="00202E3D" w:rsidRDefault="00202E3D" w:rsidP="0024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953786"/>
      <w:docPartObj>
        <w:docPartGallery w:val="Page Numbers (Top of Page)"/>
        <w:docPartUnique/>
      </w:docPartObj>
    </w:sdtPr>
    <w:sdtEndPr/>
    <w:sdtContent>
      <w:p w:rsidR="00246805" w:rsidRDefault="002468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D7A">
          <w:rPr>
            <w:noProof/>
          </w:rPr>
          <w:t>2</w:t>
        </w:r>
        <w:r>
          <w:fldChar w:fldCharType="end"/>
        </w:r>
      </w:p>
    </w:sdtContent>
  </w:sdt>
  <w:p w:rsidR="00246805" w:rsidRDefault="0024680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E"/>
    <w:rsid w:val="00052606"/>
    <w:rsid w:val="00076E7D"/>
    <w:rsid w:val="000E490E"/>
    <w:rsid w:val="00147BA2"/>
    <w:rsid w:val="00202E3D"/>
    <w:rsid w:val="00246805"/>
    <w:rsid w:val="002629C1"/>
    <w:rsid w:val="00265860"/>
    <w:rsid w:val="00292477"/>
    <w:rsid w:val="002F1593"/>
    <w:rsid w:val="002F46ED"/>
    <w:rsid w:val="00342D2A"/>
    <w:rsid w:val="0036297A"/>
    <w:rsid w:val="003B338A"/>
    <w:rsid w:val="003C3149"/>
    <w:rsid w:val="003E5434"/>
    <w:rsid w:val="0040367F"/>
    <w:rsid w:val="00451019"/>
    <w:rsid w:val="0049690F"/>
    <w:rsid w:val="004D5A1E"/>
    <w:rsid w:val="004F1923"/>
    <w:rsid w:val="0055230A"/>
    <w:rsid w:val="00570CEF"/>
    <w:rsid w:val="00593BAB"/>
    <w:rsid w:val="00675DEF"/>
    <w:rsid w:val="006A758D"/>
    <w:rsid w:val="006B753F"/>
    <w:rsid w:val="007817E5"/>
    <w:rsid w:val="007E34FD"/>
    <w:rsid w:val="00861A33"/>
    <w:rsid w:val="008B6DE8"/>
    <w:rsid w:val="008D0E36"/>
    <w:rsid w:val="00903FA7"/>
    <w:rsid w:val="00B27174"/>
    <w:rsid w:val="00B5353F"/>
    <w:rsid w:val="00BB7C66"/>
    <w:rsid w:val="00C93FEA"/>
    <w:rsid w:val="00C971F3"/>
    <w:rsid w:val="00CE3D9E"/>
    <w:rsid w:val="00CF0F45"/>
    <w:rsid w:val="00D93CCA"/>
    <w:rsid w:val="00DB7DD7"/>
    <w:rsid w:val="00DD3697"/>
    <w:rsid w:val="00DD3BC5"/>
    <w:rsid w:val="00E4092C"/>
    <w:rsid w:val="00EB4D7A"/>
    <w:rsid w:val="00EB79AE"/>
    <w:rsid w:val="00EC0677"/>
    <w:rsid w:val="00F10F0A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9AE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widowControl/>
      <w:ind w:firstLine="1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widowControl/>
      <w:spacing w:line="480" w:lineRule="auto"/>
      <w:ind w:left="567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widowControl/>
      <w:tabs>
        <w:tab w:val="left" w:pos="9000"/>
      </w:tabs>
      <w:ind w:left="567" w:right="-442"/>
      <w:jc w:val="center"/>
    </w:pPr>
    <w:rPr>
      <w:rFonts w:ascii="Times New Roman" w:eastAsia="Times New Roman" w:hAnsi="Times New Roman" w:cs="Times New Roman"/>
      <w:color w:val="auto"/>
      <w:sz w:val="28"/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character" w:customStyle="1" w:styleId="21">
    <w:name w:val="Основной текст (2)_"/>
    <w:basedOn w:val="a0"/>
    <w:link w:val="22"/>
    <w:rsid w:val="00EB79AE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11"/>
    <w:rsid w:val="00EB79AE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EB79AE"/>
    <w:pPr>
      <w:shd w:val="clear" w:color="auto" w:fill="FFFFFF"/>
      <w:spacing w:before="240" w:line="326" w:lineRule="exact"/>
      <w:jc w:val="both"/>
    </w:pPr>
    <w:rPr>
      <w:rFonts w:ascii="Sylfaen" w:eastAsia="Sylfaen" w:hAnsi="Sylfaen" w:cs="Sylfaen"/>
      <w:color w:val="auto"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EB79AE"/>
    <w:pPr>
      <w:shd w:val="clear" w:color="auto" w:fill="FFFFFF"/>
      <w:spacing w:after="240" w:line="319" w:lineRule="exact"/>
      <w:jc w:val="center"/>
    </w:pPr>
    <w:rPr>
      <w:rFonts w:ascii="Sylfaen" w:eastAsia="Sylfaen" w:hAnsi="Sylfaen" w:cs="Sylfaen"/>
      <w:b/>
      <w:bCs/>
      <w:color w:val="auto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2468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80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68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80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0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9AE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widowControl/>
      <w:ind w:firstLine="1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widowControl/>
      <w:spacing w:line="480" w:lineRule="auto"/>
      <w:ind w:left="567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widowControl/>
      <w:tabs>
        <w:tab w:val="left" w:pos="9000"/>
      </w:tabs>
      <w:ind w:left="567" w:right="-442"/>
      <w:jc w:val="center"/>
    </w:pPr>
    <w:rPr>
      <w:rFonts w:ascii="Times New Roman" w:eastAsia="Times New Roman" w:hAnsi="Times New Roman" w:cs="Times New Roman"/>
      <w:color w:val="auto"/>
      <w:sz w:val="28"/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character" w:customStyle="1" w:styleId="21">
    <w:name w:val="Основной текст (2)_"/>
    <w:basedOn w:val="a0"/>
    <w:link w:val="22"/>
    <w:rsid w:val="00EB79AE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11"/>
    <w:rsid w:val="00EB79AE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EB79AE"/>
    <w:pPr>
      <w:shd w:val="clear" w:color="auto" w:fill="FFFFFF"/>
      <w:spacing w:before="240" w:line="326" w:lineRule="exact"/>
      <w:jc w:val="both"/>
    </w:pPr>
    <w:rPr>
      <w:rFonts w:ascii="Sylfaen" w:eastAsia="Sylfaen" w:hAnsi="Sylfaen" w:cs="Sylfaen"/>
      <w:color w:val="auto"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EB79AE"/>
    <w:pPr>
      <w:shd w:val="clear" w:color="auto" w:fill="FFFFFF"/>
      <w:spacing w:after="240" w:line="319" w:lineRule="exact"/>
      <w:jc w:val="center"/>
    </w:pPr>
    <w:rPr>
      <w:rFonts w:ascii="Sylfaen" w:eastAsia="Sylfaen" w:hAnsi="Sylfaen" w:cs="Sylfaen"/>
      <w:b/>
      <w:bCs/>
      <w:color w:val="auto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2468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80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68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80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0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2021-08-05T15:40:00Z</cp:lastPrinted>
  <dcterms:created xsi:type="dcterms:W3CDTF">2021-08-06T05:02:00Z</dcterms:created>
  <dcterms:modified xsi:type="dcterms:W3CDTF">2021-08-06T06:31:00Z</dcterms:modified>
</cp:coreProperties>
</file>