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0D" w:rsidRPr="0074737E" w:rsidRDefault="00E67D0D" w:rsidP="00E67D0D">
      <w:pPr>
        <w:jc w:val="center"/>
        <w:rPr>
          <w:b/>
          <w:iCs/>
          <w:color w:val="000000"/>
          <w:szCs w:val="28"/>
        </w:rPr>
      </w:pPr>
      <w:r w:rsidRPr="0074737E">
        <w:rPr>
          <w:b/>
          <w:iCs/>
          <w:color w:val="000000"/>
          <w:szCs w:val="28"/>
        </w:rPr>
        <w:t>У В Е Д О М Л Е Н И Е</w:t>
      </w:r>
    </w:p>
    <w:p w:rsidR="00E67D0D" w:rsidRDefault="00E67D0D" w:rsidP="00E67D0D">
      <w:pPr>
        <w:jc w:val="center"/>
        <w:rPr>
          <w:b/>
          <w:iCs/>
          <w:color w:val="000000"/>
          <w:szCs w:val="28"/>
        </w:rPr>
      </w:pPr>
      <w:bookmarkStart w:id="0" w:name="_GoBack"/>
      <w:bookmarkEnd w:id="0"/>
      <w:r w:rsidRPr="0074737E">
        <w:rPr>
          <w:b/>
          <w:iCs/>
          <w:color w:val="000000"/>
          <w:szCs w:val="28"/>
        </w:rPr>
        <w:t xml:space="preserve"> о подготовке проекта постановления </w:t>
      </w:r>
    </w:p>
    <w:p w:rsidR="00E67D0D" w:rsidRDefault="00E67D0D" w:rsidP="00E67D0D">
      <w:pPr>
        <w:jc w:val="center"/>
        <w:rPr>
          <w:b/>
          <w:iCs/>
          <w:color w:val="000000"/>
          <w:szCs w:val="28"/>
        </w:rPr>
      </w:pPr>
      <w:r>
        <w:rPr>
          <w:b/>
          <w:iCs/>
          <w:color w:val="000000"/>
          <w:szCs w:val="28"/>
        </w:rPr>
        <w:t>Губернатора</w:t>
      </w:r>
      <w:r w:rsidRPr="0074737E">
        <w:rPr>
          <w:b/>
          <w:iCs/>
          <w:color w:val="000000"/>
          <w:szCs w:val="28"/>
        </w:rPr>
        <w:t xml:space="preserve"> Курской области</w:t>
      </w:r>
    </w:p>
    <w:p w:rsidR="00E67D0D" w:rsidRPr="0074737E" w:rsidRDefault="00E67D0D" w:rsidP="00E67D0D">
      <w:pPr>
        <w:jc w:val="center"/>
        <w:rPr>
          <w:b/>
          <w:iCs/>
          <w:color w:val="000000"/>
          <w:szCs w:val="28"/>
        </w:rPr>
      </w:pPr>
    </w:p>
    <w:p w:rsidR="00E67D0D" w:rsidRPr="0074737E" w:rsidRDefault="00E67D0D" w:rsidP="00E67D0D">
      <w:pPr>
        <w:spacing w:before="120"/>
        <w:jc w:val="both"/>
        <w:rPr>
          <w:color w:val="000000"/>
          <w:szCs w:val="28"/>
        </w:rPr>
      </w:pPr>
      <w:r w:rsidRPr="0074737E">
        <w:rPr>
          <w:i/>
          <w:iCs/>
          <w:color w:val="000000"/>
          <w:szCs w:val="28"/>
        </w:rPr>
        <w:t>Вид:</w:t>
      </w:r>
      <w:r w:rsidRPr="0074737E">
        <w:rPr>
          <w:color w:val="000000"/>
          <w:szCs w:val="28"/>
        </w:rPr>
        <w:t xml:space="preserve"> постановление </w:t>
      </w:r>
      <w:r>
        <w:rPr>
          <w:color w:val="000000"/>
          <w:szCs w:val="28"/>
        </w:rPr>
        <w:t>Губернатора</w:t>
      </w:r>
      <w:r w:rsidRPr="0074737E">
        <w:rPr>
          <w:color w:val="000000"/>
          <w:szCs w:val="28"/>
        </w:rPr>
        <w:t xml:space="preserve"> Курской области.</w:t>
      </w:r>
    </w:p>
    <w:p w:rsidR="00E67D0D" w:rsidRPr="00FE3B68" w:rsidRDefault="00E67D0D" w:rsidP="00E67D0D">
      <w:pPr>
        <w:spacing w:before="120"/>
        <w:jc w:val="both"/>
      </w:pPr>
      <w:r w:rsidRPr="0074737E">
        <w:rPr>
          <w:i/>
          <w:iCs/>
          <w:color w:val="000000"/>
          <w:szCs w:val="28"/>
        </w:rPr>
        <w:t>Наименование:</w:t>
      </w:r>
      <w:r w:rsidRPr="0074737E">
        <w:rPr>
          <w:color w:val="000000"/>
          <w:szCs w:val="28"/>
        </w:rPr>
        <w:t xml:space="preserve"> </w:t>
      </w:r>
      <w:r>
        <w:t>«</w:t>
      </w:r>
      <w:r w:rsidRPr="00E67D0D">
        <w:t>Об уполномоченном органе исполнительной власти Курской области</w:t>
      </w:r>
      <w:r w:rsidRPr="009414F2">
        <w:t>»</w:t>
      </w:r>
      <w:r>
        <w:t>.</w:t>
      </w:r>
      <w:r w:rsidRPr="0074737E">
        <w:rPr>
          <w:color w:val="000000"/>
          <w:szCs w:val="28"/>
        </w:rPr>
        <w:t xml:space="preserve"> </w:t>
      </w:r>
    </w:p>
    <w:p w:rsidR="00E67D0D" w:rsidRDefault="00E67D0D" w:rsidP="00E67D0D">
      <w:pPr>
        <w:spacing w:before="120"/>
        <w:jc w:val="both"/>
        <w:rPr>
          <w:color w:val="000000"/>
          <w:szCs w:val="28"/>
        </w:rPr>
      </w:pPr>
      <w:r w:rsidRPr="0074737E">
        <w:rPr>
          <w:i/>
          <w:iCs/>
          <w:color w:val="000000"/>
          <w:szCs w:val="28"/>
        </w:rPr>
        <w:t xml:space="preserve">Планируемый </w:t>
      </w:r>
      <w:r>
        <w:rPr>
          <w:i/>
          <w:iCs/>
          <w:color w:val="000000"/>
          <w:szCs w:val="28"/>
        </w:rPr>
        <w:t xml:space="preserve"> </w:t>
      </w:r>
      <w:r w:rsidRPr="0074737E">
        <w:rPr>
          <w:i/>
          <w:iCs/>
          <w:color w:val="000000"/>
          <w:szCs w:val="28"/>
        </w:rPr>
        <w:t>срок</w:t>
      </w:r>
      <w:r>
        <w:rPr>
          <w:i/>
          <w:iCs/>
          <w:color w:val="000000"/>
          <w:szCs w:val="28"/>
        </w:rPr>
        <w:t xml:space="preserve"> </w:t>
      </w:r>
      <w:r w:rsidRPr="0074737E">
        <w:rPr>
          <w:i/>
          <w:iCs/>
          <w:color w:val="000000"/>
          <w:szCs w:val="28"/>
        </w:rPr>
        <w:t xml:space="preserve"> </w:t>
      </w:r>
      <w:r>
        <w:rPr>
          <w:i/>
          <w:iCs/>
          <w:color w:val="000000"/>
          <w:szCs w:val="28"/>
        </w:rPr>
        <w:t xml:space="preserve"> </w:t>
      </w:r>
      <w:r w:rsidRPr="0074737E">
        <w:rPr>
          <w:i/>
          <w:iCs/>
          <w:color w:val="000000"/>
          <w:szCs w:val="28"/>
        </w:rPr>
        <w:t xml:space="preserve">вступления </w:t>
      </w:r>
      <w:r>
        <w:rPr>
          <w:i/>
          <w:iCs/>
          <w:color w:val="000000"/>
          <w:szCs w:val="28"/>
        </w:rPr>
        <w:t xml:space="preserve"> </w:t>
      </w:r>
      <w:r w:rsidRPr="0074737E">
        <w:rPr>
          <w:i/>
          <w:iCs/>
          <w:color w:val="000000"/>
          <w:szCs w:val="28"/>
        </w:rPr>
        <w:t xml:space="preserve">в </w:t>
      </w:r>
      <w:r>
        <w:rPr>
          <w:i/>
          <w:iCs/>
          <w:color w:val="000000"/>
          <w:szCs w:val="28"/>
        </w:rPr>
        <w:t xml:space="preserve"> </w:t>
      </w:r>
      <w:r w:rsidRPr="0074737E">
        <w:rPr>
          <w:i/>
          <w:iCs/>
          <w:color w:val="000000"/>
          <w:szCs w:val="28"/>
        </w:rPr>
        <w:t xml:space="preserve">силу </w:t>
      </w:r>
      <w:r>
        <w:rPr>
          <w:i/>
          <w:iCs/>
          <w:color w:val="000000"/>
          <w:szCs w:val="28"/>
        </w:rPr>
        <w:t xml:space="preserve"> </w:t>
      </w:r>
      <w:r w:rsidRPr="0074737E">
        <w:rPr>
          <w:i/>
          <w:iCs/>
          <w:color w:val="000000"/>
          <w:szCs w:val="28"/>
        </w:rPr>
        <w:t xml:space="preserve">нормативного </w:t>
      </w:r>
      <w:r>
        <w:rPr>
          <w:i/>
          <w:iCs/>
          <w:color w:val="000000"/>
          <w:szCs w:val="28"/>
        </w:rPr>
        <w:t xml:space="preserve"> </w:t>
      </w:r>
      <w:r w:rsidRPr="0074737E">
        <w:rPr>
          <w:i/>
          <w:iCs/>
          <w:color w:val="000000"/>
          <w:szCs w:val="28"/>
        </w:rPr>
        <w:t xml:space="preserve">правового </w:t>
      </w:r>
      <w:r>
        <w:rPr>
          <w:i/>
          <w:iCs/>
          <w:color w:val="000000"/>
          <w:szCs w:val="28"/>
        </w:rPr>
        <w:t xml:space="preserve"> </w:t>
      </w:r>
      <w:r w:rsidRPr="0074737E">
        <w:rPr>
          <w:i/>
          <w:iCs/>
          <w:color w:val="000000"/>
          <w:szCs w:val="28"/>
        </w:rPr>
        <w:t>акта:</w:t>
      </w:r>
    </w:p>
    <w:p w:rsidR="00E67D0D" w:rsidRPr="0074737E" w:rsidRDefault="00E67D0D" w:rsidP="00E67D0D">
      <w:pPr>
        <w:spacing w:before="120"/>
        <w:jc w:val="both"/>
        <w:rPr>
          <w:color w:val="000000"/>
          <w:szCs w:val="28"/>
        </w:rPr>
      </w:pPr>
      <w:r>
        <w:rPr>
          <w:color w:val="000000"/>
          <w:szCs w:val="28"/>
        </w:rPr>
        <w:t>август 2021</w:t>
      </w:r>
      <w:r w:rsidRPr="0074737E">
        <w:rPr>
          <w:color w:val="000000"/>
          <w:szCs w:val="28"/>
        </w:rPr>
        <w:t xml:space="preserve"> года.</w:t>
      </w:r>
    </w:p>
    <w:p w:rsidR="00E67D0D" w:rsidRPr="0074737E" w:rsidRDefault="00E67D0D" w:rsidP="00E67D0D">
      <w:pPr>
        <w:spacing w:before="120"/>
        <w:jc w:val="both"/>
        <w:rPr>
          <w:color w:val="000000"/>
          <w:szCs w:val="28"/>
        </w:rPr>
      </w:pPr>
      <w:proofErr w:type="gramStart"/>
      <w:r w:rsidRPr="0074737E">
        <w:rPr>
          <w:i/>
          <w:iCs/>
          <w:color w:val="000000"/>
          <w:szCs w:val="28"/>
        </w:rPr>
        <w:t>Круг лиц, на которых будет распространено действие нормативного правового акта:</w:t>
      </w:r>
      <w:r w:rsidRPr="0074737E">
        <w:rPr>
          <w:color w:val="000000"/>
          <w:szCs w:val="28"/>
        </w:rPr>
        <w:t xml:space="preserve"> </w:t>
      </w:r>
      <w:r w:rsidR="00A54A57" w:rsidRPr="00A54A57">
        <w:rPr>
          <w:color w:val="000000"/>
          <w:szCs w:val="28"/>
        </w:rPr>
        <w:t>на физических и юридических лиц, осуществляющих деятельность по концессионному соглашению, организации коммунального комплекса, а также на органы государственной власти и местного самоуправления, владеющих на правах собственности имуществом, являющимся объектом концессионного соглашения, и (или) осуществляющих полномочия по регулированию тарифов на товары и услуги организаций коммунального комплекса</w:t>
      </w:r>
      <w:r>
        <w:rPr>
          <w:szCs w:val="28"/>
        </w:rPr>
        <w:t>.</w:t>
      </w:r>
      <w:proofErr w:type="gramEnd"/>
    </w:p>
    <w:p w:rsidR="00E67D0D" w:rsidRPr="0074737E" w:rsidRDefault="00E67D0D" w:rsidP="00E67D0D">
      <w:pPr>
        <w:spacing w:before="120"/>
        <w:jc w:val="both"/>
        <w:rPr>
          <w:color w:val="000000"/>
          <w:szCs w:val="28"/>
        </w:rPr>
      </w:pPr>
      <w:r w:rsidRPr="0074737E">
        <w:rPr>
          <w:i/>
          <w:iCs/>
          <w:color w:val="000000"/>
          <w:szCs w:val="28"/>
        </w:rPr>
        <w:t>Необходимость</w:t>
      </w:r>
      <w:r>
        <w:rPr>
          <w:i/>
          <w:iCs/>
          <w:color w:val="000000"/>
          <w:szCs w:val="28"/>
        </w:rPr>
        <w:t xml:space="preserve"> </w:t>
      </w:r>
      <w:r w:rsidRPr="0074737E">
        <w:rPr>
          <w:i/>
          <w:iCs/>
          <w:color w:val="000000"/>
          <w:szCs w:val="28"/>
        </w:rPr>
        <w:t>установления переходного периода:</w:t>
      </w:r>
      <w:r w:rsidRPr="0074737E">
        <w:rPr>
          <w:color w:val="000000"/>
          <w:szCs w:val="28"/>
        </w:rPr>
        <w:t xml:space="preserve"> не требуется.</w:t>
      </w:r>
    </w:p>
    <w:p w:rsidR="00047374" w:rsidRDefault="00E67D0D" w:rsidP="00E67D0D">
      <w:pPr>
        <w:spacing w:before="120"/>
        <w:jc w:val="both"/>
        <w:rPr>
          <w:szCs w:val="28"/>
        </w:rPr>
      </w:pPr>
      <w:r w:rsidRPr="0074737E">
        <w:rPr>
          <w:i/>
          <w:iCs/>
          <w:color w:val="000000"/>
          <w:szCs w:val="28"/>
        </w:rPr>
        <w:t>Краткое</w:t>
      </w:r>
      <w:r w:rsidRPr="00703947">
        <w:rPr>
          <w:i/>
          <w:iCs/>
          <w:color w:val="000000"/>
          <w:szCs w:val="28"/>
        </w:rPr>
        <w:t xml:space="preserve"> </w:t>
      </w:r>
      <w:r w:rsidRPr="0074737E">
        <w:rPr>
          <w:i/>
          <w:iCs/>
          <w:color w:val="000000"/>
          <w:szCs w:val="28"/>
        </w:rPr>
        <w:t>изложение цели регулирования, общая характеристика соответствующих общественных отношений, обоснование необходимости подготовки нормативного правового акта:</w:t>
      </w:r>
      <w:r>
        <w:rPr>
          <w:i/>
          <w:iCs/>
          <w:color w:val="000000"/>
          <w:szCs w:val="28"/>
        </w:rPr>
        <w:t xml:space="preserve"> </w:t>
      </w:r>
      <w:r w:rsidR="006D2E54">
        <w:rPr>
          <w:szCs w:val="28"/>
        </w:rPr>
        <w:t>п</w:t>
      </w:r>
      <w:r w:rsidR="006D2E54" w:rsidRPr="007817E5">
        <w:rPr>
          <w:szCs w:val="28"/>
        </w:rPr>
        <w:t>роект постановления призван обеспечить баланс интере</w:t>
      </w:r>
      <w:r w:rsidR="006D2E54">
        <w:rPr>
          <w:szCs w:val="28"/>
        </w:rPr>
        <w:t xml:space="preserve">сов концессионера и </w:t>
      </w:r>
      <w:proofErr w:type="spellStart"/>
      <w:r w:rsidR="006D2E54">
        <w:rPr>
          <w:szCs w:val="28"/>
        </w:rPr>
        <w:t>концедента</w:t>
      </w:r>
      <w:proofErr w:type="spellEnd"/>
      <w:r w:rsidR="006D2E54">
        <w:rPr>
          <w:szCs w:val="28"/>
        </w:rPr>
        <w:t xml:space="preserve"> в части предоставления субсидии на возмещение</w:t>
      </w:r>
      <w:proofErr w:type="gramStart"/>
      <w:r w:rsidR="006D2E54">
        <w:rPr>
          <w:szCs w:val="28"/>
        </w:rPr>
        <w:t xml:space="preserve"> Э</w:t>
      </w:r>
      <w:proofErr w:type="gramEnd"/>
      <w:r w:rsidR="006D2E54">
        <w:rPr>
          <w:szCs w:val="28"/>
        </w:rPr>
        <w:t>кономически обоснованных расходов, Недополученных доходов, Дополнительных расходов в соответствии с условиями и порядком предусмотренные заключенными концессионными соглашениями.</w:t>
      </w:r>
    </w:p>
    <w:p w:rsidR="00E67D0D" w:rsidRPr="0074737E" w:rsidRDefault="00E67D0D" w:rsidP="00E67D0D">
      <w:pPr>
        <w:spacing w:before="120"/>
        <w:jc w:val="both"/>
        <w:rPr>
          <w:color w:val="000000"/>
          <w:szCs w:val="28"/>
        </w:rPr>
      </w:pPr>
      <w:r w:rsidRPr="0074737E">
        <w:rPr>
          <w:i/>
          <w:iCs/>
          <w:color w:val="000000"/>
          <w:szCs w:val="28"/>
        </w:rPr>
        <w:t>Сведения о разработчике проекта нормативного правового акта:</w:t>
      </w:r>
      <w:r w:rsidRPr="0074737E">
        <w:rPr>
          <w:color w:val="000000"/>
          <w:szCs w:val="28"/>
        </w:rPr>
        <w:t xml:space="preserve"> управление </w:t>
      </w:r>
      <w:r>
        <w:rPr>
          <w:color w:val="000000"/>
          <w:szCs w:val="28"/>
        </w:rPr>
        <w:t>инженерного обеспечения</w:t>
      </w:r>
      <w:r w:rsidRPr="0074737E">
        <w:rPr>
          <w:color w:val="000000"/>
          <w:szCs w:val="28"/>
        </w:rPr>
        <w:t xml:space="preserve"> комитета </w:t>
      </w:r>
      <w:r w:rsidRPr="00F064D2">
        <w:rPr>
          <w:color w:val="000000"/>
          <w:szCs w:val="28"/>
        </w:rPr>
        <w:t>жилищно-коммунального хозяйства и ТЭК</w:t>
      </w:r>
      <w:r w:rsidRPr="0074737E">
        <w:rPr>
          <w:color w:val="000000"/>
          <w:szCs w:val="28"/>
        </w:rPr>
        <w:t xml:space="preserve"> Курской области.</w:t>
      </w:r>
    </w:p>
    <w:p w:rsidR="00E67D0D" w:rsidRPr="0074737E" w:rsidRDefault="00E67D0D" w:rsidP="00E67D0D">
      <w:pPr>
        <w:spacing w:before="120"/>
        <w:jc w:val="both"/>
        <w:rPr>
          <w:color w:val="000000"/>
          <w:szCs w:val="28"/>
        </w:rPr>
      </w:pPr>
      <w:r w:rsidRPr="0074737E">
        <w:rPr>
          <w:i/>
          <w:iCs/>
          <w:color w:val="000000"/>
          <w:szCs w:val="28"/>
        </w:rPr>
        <w:t>Срок, в течение которого разработчиком принимаются предложения:</w:t>
      </w:r>
      <w:r w:rsidRPr="0074737E">
        <w:rPr>
          <w:color w:val="000000"/>
          <w:szCs w:val="28"/>
        </w:rPr>
        <w:t xml:space="preserve"> в течение 10</w:t>
      </w:r>
      <w:r>
        <w:rPr>
          <w:color w:val="000000"/>
          <w:szCs w:val="28"/>
        </w:rPr>
        <w:t xml:space="preserve"> календарных</w:t>
      </w:r>
      <w:r w:rsidRPr="0074737E">
        <w:rPr>
          <w:color w:val="000000"/>
          <w:szCs w:val="28"/>
        </w:rPr>
        <w:t xml:space="preserve"> дней со дня </w:t>
      </w:r>
      <w:r>
        <w:rPr>
          <w:color w:val="000000"/>
          <w:szCs w:val="28"/>
        </w:rPr>
        <w:t xml:space="preserve">размещения на официальном сайте </w:t>
      </w:r>
      <w:r w:rsidRPr="0074737E">
        <w:rPr>
          <w:color w:val="000000"/>
          <w:szCs w:val="28"/>
        </w:rPr>
        <w:t>настоящего уведомления</w:t>
      </w:r>
      <w:r>
        <w:rPr>
          <w:color w:val="000000"/>
          <w:szCs w:val="28"/>
        </w:rPr>
        <w:t xml:space="preserve"> и проекта постановления </w:t>
      </w:r>
      <w:r w:rsidR="00047374">
        <w:rPr>
          <w:color w:val="000000"/>
          <w:szCs w:val="28"/>
        </w:rPr>
        <w:t>Губернатора</w:t>
      </w:r>
      <w:r>
        <w:rPr>
          <w:color w:val="000000"/>
          <w:szCs w:val="28"/>
        </w:rPr>
        <w:t xml:space="preserve"> Курской области</w:t>
      </w:r>
      <w:r w:rsidRPr="0074737E">
        <w:rPr>
          <w:color w:val="000000"/>
          <w:szCs w:val="28"/>
        </w:rPr>
        <w:t xml:space="preserve">. </w:t>
      </w:r>
    </w:p>
    <w:p w:rsidR="00E67D0D" w:rsidRPr="00047374" w:rsidRDefault="00E67D0D" w:rsidP="00E67D0D">
      <w:pPr>
        <w:jc w:val="both"/>
        <w:rPr>
          <w:color w:val="000000"/>
          <w:szCs w:val="28"/>
        </w:rPr>
      </w:pPr>
      <w:r w:rsidRPr="0074737E">
        <w:rPr>
          <w:i/>
          <w:iCs/>
          <w:color w:val="000000"/>
          <w:szCs w:val="28"/>
        </w:rPr>
        <w:t>Способ представления предложений</w:t>
      </w:r>
      <w:r w:rsidRPr="0074737E">
        <w:rPr>
          <w:color w:val="000000"/>
          <w:szCs w:val="28"/>
        </w:rPr>
        <w:t xml:space="preserve">: письменно на имя </w:t>
      </w:r>
      <w:proofErr w:type="spellStart"/>
      <w:r>
        <w:rPr>
          <w:color w:val="000000"/>
          <w:szCs w:val="28"/>
        </w:rPr>
        <w:t>и.о</w:t>
      </w:r>
      <w:proofErr w:type="spellEnd"/>
      <w:r>
        <w:rPr>
          <w:color w:val="000000"/>
          <w:szCs w:val="28"/>
        </w:rPr>
        <w:t xml:space="preserve">. </w:t>
      </w:r>
      <w:r w:rsidRPr="0074737E">
        <w:rPr>
          <w:color w:val="000000"/>
          <w:szCs w:val="28"/>
        </w:rPr>
        <w:t xml:space="preserve">председателя комитета </w:t>
      </w:r>
      <w:r>
        <w:rPr>
          <w:color w:val="000000"/>
          <w:szCs w:val="28"/>
        </w:rPr>
        <w:t xml:space="preserve">жилищно-коммунального хозяйства и ТЭК Курской области  А.В. </w:t>
      </w:r>
      <w:r w:rsidR="00AF6839">
        <w:rPr>
          <w:color w:val="000000"/>
          <w:szCs w:val="28"/>
        </w:rPr>
        <w:t>Никул</w:t>
      </w:r>
      <w:r>
        <w:rPr>
          <w:color w:val="000000"/>
          <w:szCs w:val="28"/>
        </w:rPr>
        <w:t xml:space="preserve">ина по </w:t>
      </w:r>
      <w:r w:rsidRPr="0074737E">
        <w:rPr>
          <w:color w:val="000000"/>
          <w:szCs w:val="28"/>
        </w:rPr>
        <w:t xml:space="preserve">адресу: 305000, г. Курск, ул. </w:t>
      </w:r>
      <w:r>
        <w:rPr>
          <w:color w:val="000000"/>
          <w:szCs w:val="28"/>
        </w:rPr>
        <w:t>Радищева</w:t>
      </w:r>
      <w:r w:rsidRPr="0074737E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 xml:space="preserve">д. 17, адрес </w:t>
      </w:r>
      <w:r w:rsidRPr="0074737E">
        <w:rPr>
          <w:color w:val="000000"/>
          <w:szCs w:val="28"/>
        </w:rPr>
        <w:t xml:space="preserve">электронной почты: </w:t>
      </w:r>
      <w:proofErr w:type="spellStart"/>
      <w:r>
        <w:rPr>
          <w:color w:val="000000"/>
          <w:szCs w:val="28"/>
          <w:lang w:val="en-US"/>
        </w:rPr>
        <w:t>gkh</w:t>
      </w:r>
      <w:proofErr w:type="spellEnd"/>
      <w:r w:rsidRPr="00E2276F">
        <w:rPr>
          <w:color w:val="000000"/>
          <w:szCs w:val="28"/>
        </w:rPr>
        <w:t>@</w:t>
      </w:r>
      <w:proofErr w:type="spellStart"/>
      <w:r>
        <w:rPr>
          <w:color w:val="000000"/>
          <w:szCs w:val="28"/>
          <w:lang w:val="en-US"/>
        </w:rPr>
        <w:t>r</w:t>
      </w:r>
      <w:r w:rsidRPr="0074737E">
        <w:rPr>
          <w:color w:val="000000"/>
          <w:szCs w:val="28"/>
          <w:lang w:val="en-US"/>
        </w:rPr>
        <w:t>kursk</w:t>
      </w:r>
      <w:proofErr w:type="spellEnd"/>
      <w:r w:rsidRPr="00FB1EB0">
        <w:rPr>
          <w:color w:val="000000"/>
          <w:szCs w:val="28"/>
        </w:rPr>
        <w:t>.</w:t>
      </w:r>
      <w:proofErr w:type="spellStart"/>
      <w:r w:rsidRPr="0074737E">
        <w:rPr>
          <w:color w:val="000000"/>
          <w:szCs w:val="28"/>
          <w:lang w:val="en-US"/>
        </w:rPr>
        <w:t>ru</w:t>
      </w:r>
      <w:proofErr w:type="spellEnd"/>
      <w:r w:rsidRPr="0074737E">
        <w:rPr>
          <w:color w:val="000000"/>
          <w:szCs w:val="28"/>
        </w:rPr>
        <w:t>.</w:t>
      </w:r>
    </w:p>
    <w:p w:rsidR="00DD3697" w:rsidRDefault="00DD3697"/>
    <w:sectPr w:rsidR="00DD3697" w:rsidSect="008D0E36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0D"/>
    <w:rsid w:val="00047374"/>
    <w:rsid w:val="002629C1"/>
    <w:rsid w:val="00265860"/>
    <w:rsid w:val="002F1593"/>
    <w:rsid w:val="0036297A"/>
    <w:rsid w:val="003E5434"/>
    <w:rsid w:val="0049690F"/>
    <w:rsid w:val="004F1923"/>
    <w:rsid w:val="0055230A"/>
    <w:rsid w:val="00570CEF"/>
    <w:rsid w:val="00593BAB"/>
    <w:rsid w:val="00675DEF"/>
    <w:rsid w:val="006D2E54"/>
    <w:rsid w:val="007E34FD"/>
    <w:rsid w:val="00861A33"/>
    <w:rsid w:val="008B6DE8"/>
    <w:rsid w:val="008D0E36"/>
    <w:rsid w:val="00903FA7"/>
    <w:rsid w:val="00A54A57"/>
    <w:rsid w:val="00A64F87"/>
    <w:rsid w:val="00AF6839"/>
    <w:rsid w:val="00C93FEA"/>
    <w:rsid w:val="00CE3D9E"/>
    <w:rsid w:val="00DD3697"/>
    <w:rsid w:val="00DE7B44"/>
    <w:rsid w:val="00E67D0D"/>
    <w:rsid w:val="00F10F0A"/>
    <w:rsid w:val="00F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0D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1A33"/>
    <w:pPr>
      <w:keepNext/>
      <w:overflowPunct/>
      <w:autoSpaceDE/>
      <w:autoSpaceDN/>
      <w:adjustRightInd/>
      <w:ind w:firstLine="180"/>
      <w:jc w:val="center"/>
      <w:textAlignment w:val="auto"/>
      <w:outlineLvl w:val="0"/>
    </w:pPr>
    <w:rPr>
      <w:b/>
      <w:bCs/>
      <w:sz w:val="22"/>
      <w:szCs w:val="22"/>
      <w:vertAlign w:val="superscript"/>
      <w:lang w:eastAsia="en-US"/>
    </w:rPr>
  </w:style>
  <w:style w:type="paragraph" w:styleId="2">
    <w:name w:val="heading 2"/>
    <w:basedOn w:val="a"/>
    <w:next w:val="a"/>
    <w:link w:val="20"/>
    <w:qFormat/>
    <w:rsid w:val="00861A33"/>
    <w:pPr>
      <w:keepNext/>
      <w:overflowPunct/>
      <w:autoSpaceDE/>
      <w:autoSpaceDN/>
      <w:adjustRightInd/>
      <w:spacing w:line="480" w:lineRule="auto"/>
      <w:ind w:left="567"/>
      <w:jc w:val="center"/>
      <w:textAlignment w:val="auto"/>
      <w:outlineLvl w:val="1"/>
    </w:pPr>
    <w:rPr>
      <w:b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861A33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A33"/>
    <w:rPr>
      <w:b/>
      <w:bCs/>
      <w:vertAlign w:val="superscript"/>
    </w:rPr>
  </w:style>
  <w:style w:type="character" w:customStyle="1" w:styleId="20">
    <w:name w:val="Заголовок 2 Знак"/>
    <w:basedOn w:val="a0"/>
    <w:link w:val="2"/>
    <w:rsid w:val="00861A33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861A33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61A33"/>
    <w:pPr>
      <w:tabs>
        <w:tab w:val="left" w:pos="9000"/>
      </w:tabs>
      <w:overflowPunct/>
      <w:autoSpaceDE/>
      <w:autoSpaceDN/>
      <w:adjustRightInd/>
      <w:ind w:left="567" w:right="-442"/>
      <w:jc w:val="center"/>
      <w:textAlignment w:val="auto"/>
    </w:pPr>
    <w:rPr>
      <w:szCs w:val="22"/>
      <w:lang w:eastAsia="en-US"/>
    </w:rPr>
  </w:style>
  <w:style w:type="character" w:customStyle="1" w:styleId="a4">
    <w:name w:val="Название Знак"/>
    <w:basedOn w:val="a0"/>
    <w:link w:val="a3"/>
    <w:rsid w:val="00861A33"/>
    <w:rPr>
      <w:sz w:val="28"/>
    </w:rPr>
  </w:style>
  <w:style w:type="paragraph" w:styleId="a5">
    <w:name w:val="Subtitle"/>
    <w:basedOn w:val="a"/>
    <w:link w:val="a6"/>
    <w:qFormat/>
    <w:rsid w:val="00861A33"/>
    <w:pPr>
      <w:overflowPunct/>
      <w:autoSpaceDE/>
      <w:autoSpaceDN/>
      <w:adjustRightInd/>
      <w:jc w:val="center"/>
      <w:textAlignment w:val="auto"/>
    </w:pPr>
    <w:rPr>
      <w:b/>
      <w:szCs w:val="22"/>
      <w:lang w:eastAsia="en-US"/>
    </w:rPr>
  </w:style>
  <w:style w:type="character" w:customStyle="1" w:styleId="a6">
    <w:name w:val="Подзаголовок Знак"/>
    <w:basedOn w:val="a0"/>
    <w:link w:val="a5"/>
    <w:rsid w:val="00861A33"/>
    <w:rPr>
      <w:b/>
      <w:sz w:val="28"/>
    </w:rPr>
  </w:style>
  <w:style w:type="character" w:styleId="a7">
    <w:name w:val="Strong"/>
    <w:uiPriority w:val="22"/>
    <w:qFormat/>
    <w:rsid w:val="00861A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F68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683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0D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1A33"/>
    <w:pPr>
      <w:keepNext/>
      <w:overflowPunct/>
      <w:autoSpaceDE/>
      <w:autoSpaceDN/>
      <w:adjustRightInd/>
      <w:ind w:firstLine="180"/>
      <w:jc w:val="center"/>
      <w:textAlignment w:val="auto"/>
      <w:outlineLvl w:val="0"/>
    </w:pPr>
    <w:rPr>
      <w:b/>
      <w:bCs/>
      <w:sz w:val="22"/>
      <w:szCs w:val="22"/>
      <w:vertAlign w:val="superscript"/>
      <w:lang w:eastAsia="en-US"/>
    </w:rPr>
  </w:style>
  <w:style w:type="paragraph" w:styleId="2">
    <w:name w:val="heading 2"/>
    <w:basedOn w:val="a"/>
    <w:next w:val="a"/>
    <w:link w:val="20"/>
    <w:qFormat/>
    <w:rsid w:val="00861A33"/>
    <w:pPr>
      <w:keepNext/>
      <w:overflowPunct/>
      <w:autoSpaceDE/>
      <w:autoSpaceDN/>
      <w:adjustRightInd/>
      <w:spacing w:line="480" w:lineRule="auto"/>
      <w:ind w:left="567"/>
      <w:jc w:val="center"/>
      <w:textAlignment w:val="auto"/>
      <w:outlineLvl w:val="1"/>
    </w:pPr>
    <w:rPr>
      <w:b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861A33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A33"/>
    <w:rPr>
      <w:b/>
      <w:bCs/>
      <w:vertAlign w:val="superscript"/>
    </w:rPr>
  </w:style>
  <w:style w:type="character" w:customStyle="1" w:styleId="20">
    <w:name w:val="Заголовок 2 Знак"/>
    <w:basedOn w:val="a0"/>
    <w:link w:val="2"/>
    <w:rsid w:val="00861A33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861A33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61A33"/>
    <w:pPr>
      <w:tabs>
        <w:tab w:val="left" w:pos="9000"/>
      </w:tabs>
      <w:overflowPunct/>
      <w:autoSpaceDE/>
      <w:autoSpaceDN/>
      <w:adjustRightInd/>
      <w:ind w:left="567" w:right="-442"/>
      <w:jc w:val="center"/>
      <w:textAlignment w:val="auto"/>
    </w:pPr>
    <w:rPr>
      <w:szCs w:val="22"/>
      <w:lang w:eastAsia="en-US"/>
    </w:rPr>
  </w:style>
  <w:style w:type="character" w:customStyle="1" w:styleId="a4">
    <w:name w:val="Название Знак"/>
    <w:basedOn w:val="a0"/>
    <w:link w:val="a3"/>
    <w:rsid w:val="00861A33"/>
    <w:rPr>
      <w:sz w:val="28"/>
    </w:rPr>
  </w:style>
  <w:style w:type="paragraph" w:styleId="a5">
    <w:name w:val="Subtitle"/>
    <w:basedOn w:val="a"/>
    <w:link w:val="a6"/>
    <w:qFormat/>
    <w:rsid w:val="00861A33"/>
    <w:pPr>
      <w:overflowPunct/>
      <w:autoSpaceDE/>
      <w:autoSpaceDN/>
      <w:adjustRightInd/>
      <w:jc w:val="center"/>
      <w:textAlignment w:val="auto"/>
    </w:pPr>
    <w:rPr>
      <w:b/>
      <w:szCs w:val="22"/>
      <w:lang w:eastAsia="en-US"/>
    </w:rPr>
  </w:style>
  <w:style w:type="character" w:customStyle="1" w:styleId="a6">
    <w:name w:val="Подзаголовок Знак"/>
    <w:basedOn w:val="a0"/>
    <w:link w:val="a5"/>
    <w:rsid w:val="00861A33"/>
    <w:rPr>
      <w:b/>
      <w:sz w:val="28"/>
    </w:rPr>
  </w:style>
  <w:style w:type="character" w:styleId="a7">
    <w:name w:val="Strong"/>
    <w:uiPriority w:val="22"/>
    <w:qFormat/>
    <w:rsid w:val="00861A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F68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683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2021-08-06T04:19:00Z</cp:lastPrinted>
  <dcterms:created xsi:type="dcterms:W3CDTF">2021-08-05T15:48:00Z</dcterms:created>
  <dcterms:modified xsi:type="dcterms:W3CDTF">2021-08-06T04:59:00Z</dcterms:modified>
</cp:coreProperties>
</file>